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DD482" w14:textId="77777777" w:rsidR="00623A34" w:rsidRPr="00623A34" w:rsidRDefault="00623A34" w:rsidP="00623A34">
      <w:pPr>
        <w:rPr>
          <w:b/>
          <w:bCs/>
        </w:rPr>
      </w:pPr>
      <w:r w:rsidRPr="00623A34">
        <w:rPr>
          <w:b/>
          <w:bCs/>
        </w:rPr>
        <w:t>Zadanie 4: Konfiguracja serwera DHCP w domenie</w:t>
      </w:r>
    </w:p>
    <w:p w14:paraId="60CE69C6" w14:textId="77777777" w:rsidR="00623A34" w:rsidRPr="00623A34" w:rsidRDefault="00623A34" w:rsidP="00623A34">
      <w:r w:rsidRPr="00623A34">
        <w:rPr>
          <w:b/>
          <w:bCs/>
        </w:rPr>
        <w:t>Przedmiot:</w:t>
      </w:r>
      <w:r w:rsidRPr="00623A34">
        <w:t xml:space="preserve"> Administracja systemami sieciowymi </w:t>
      </w:r>
      <w:r w:rsidRPr="00623A34">
        <w:rPr>
          <w:b/>
          <w:bCs/>
        </w:rPr>
        <w:t>Klasa:</w:t>
      </w:r>
      <w:r w:rsidRPr="00623A34">
        <w:t xml:space="preserve"> 2 Technikum Informatyczne </w:t>
      </w:r>
      <w:r w:rsidRPr="00623A34">
        <w:rPr>
          <w:b/>
          <w:bCs/>
        </w:rPr>
        <w:t>Temat:</w:t>
      </w:r>
      <w:r w:rsidRPr="00623A34">
        <w:t xml:space="preserve"> Automatyczna konfiguracja stacji klienckich za pomocą serwera DHCP.</w:t>
      </w:r>
    </w:p>
    <w:p w14:paraId="69BCB628" w14:textId="77777777" w:rsidR="00623A34" w:rsidRPr="00623A34" w:rsidRDefault="00623A34" w:rsidP="00623A34">
      <w:pPr>
        <w:rPr>
          <w:b/>
          <w:bCs/>
        </w:rPr>
      </w:pPr>
      <w:r w:rsidRPr="00623A34">
        <w:rPr>
          <w:b/>
          <w:bCs/>
        </w:rPr>
        <w:t>1. Cel ćwiczenia</w:t>
      </w:r>
    </w:p>
    <w:p w14:paraId="07A50596" w14:textId="77777777" w:rsidR="00623A34" w:rsidRPr="00623A34" w:rsidRDefault="00623A34" w:rsidP="00623A34">
      <w:r w:rsidRPr="00623A34">
        <w:t>Celem zadania jest instalacja i konfiguracja roli serwera DHCP (</w:t>
      </w:r>
      <w:proofErr w:type="spellStart"/>
      <w:r w:rsidRPr="00623A34">
        <w:t>Dynamic</w:t>
      </w:r>
      <w:proofErr w:type="spellEnd"/>
      <w:r w:rsidRPr="00623A34">
        <w:t xml:space="preserve"> Host </w:t>
      </w:r>
      <w:proofErr w:type="spellStart"/>
      <w:r w:rsidRPr="00623A34">
        <w:t>Configuration</w:t>
      </w:r>
      <w:proofErr w:type="spellEnd"/>
      <w:r w:rsidRPr="00623A34">
        <w:t xml:space="preserve"> </w:t>
      </w:r>
      <w:proofErr w:type="spellStart"/>
      <w:r w:rsidRPr="00623A34">
        <w:t>Protocol</w:t>
      </w:r>
      <w:proofErr w:type="spellEnd"/>
      <w:r w:rsidRPr="00623A34">
        <w:t>), co pozwoli na automatyczne przydzielanie adresów IP, masek, bramek oraz adresów DNS stacjom klienckim w domenie, zamiast ręcznego konfigurowania każdego urządzenia.</w:t>
      </w:r>
    </w:p>
    <w:p w14:paraId="60D3F1EE" w14:textId="77777777" w:rsidR="00623A34" w:rsidRPr="00623A34" w:rsidRDefault="00623A34" w:rsidP="00623A34">
      <w:pPr>
        <w:rPr>
          <w:b/>
          <w:bCs/>
        </w:rPr>
      </w:pPr>
      <w:r w:rsidRPr="00623A34">
        <w:rPr>
          <w:b/>
          <w:bCs/>
        </w:rPr>
        <w:t>2. Wymagania wstępne</w:t>
      </w:r>
    </w:p>
    <w:p w14:paraId="3DF51845" w14:textId="77777777" w:rsidR="00623A34" w:rsidRPr="00623A34" w:rsidRDefault="00623A34" w:rsidP="00623A34">
      <w:pPr>
        <w:numPr>
          <w:ilvl w:val="0"/>
          <w:numId w:val="8"/>
        </w:numPr>
      </w:pPr>
      <w:r w:rsidRPr="00623A34">
        <w:t>Działający kontroler domeny oraz serwer plików z poprzednich zadań.</w:t>
      </w:r>
    </w:p>
    <w:p w14:paraId="7EB0DC9D" w14:textId="77777777" w:rsidR="00623A34" w:rsidRPr="00623A34" w:rsidRDefault="00623A34" w:rsidP="00623A34">
      <w:pPr>
        <w:numPr>
          <w:ilvl w:val="0"/>
          <w:numId w:val="8"/>
        </w:numPr>
      </w:pPr>
      <w:r w:rsidRPr="00623A34">
        <w:t>Klient (Windows 11) z ustawionym pobieraniem adresu IP automatycznie (DHCP).</w:t>
      </w:r>
    </w:p>
    <w:p w14:paraId="620C7329" w14:textId="77777777" w:rsidR="00623A34" w:rsidRPr="00623A34" w:rsidRDefault="00623A34" w:rsidP="00623A34">
      <w:pPr>
        <w:rPr>
          <w:b/>
          <w:bCs/>
        </w:rPr>
      </w:pPr>
      <w:r w:rsidRPr="00623A34">
        <w:rPr>
          <w:b/>
          <w:bCs/>
        </w:rPr>
        <w:t>3. Instrukcja krok po kroku</w:t>
      </w:r>
    </w:p>
    <w:p w14:paraId="12AADD1D" w14:textId="77777777" w:rsidR="00623A34" w:rsidRPr="00623A34" w:rsidRDefault="00623A34" w:rsidP="00623A34">
      <w:pPr>
        <w:ind w:left="432" w:firstLine="0"/>
        <w:rPr>
          <w:b/>
          <w:bCs/>
        </w:rPr>
      </w:pPr>
      <w:r w:rsidRPr="00623A34">
        <w:rPr>
          <w:b/>
          <w:bCs/>
        </w:rPr>
        <w:t>Krok 1: Instalacja roli serwera DHCP</w:t>
      </w:r>
    </w:p>
    <w:p w14:paraId="3FF1669F" w14:textId="77777777" w:rsidR="00623A34" w:rsidRPr="00623A34" w:rsidRDefault="00623A34" w:rsidP="00623A34">
      <w:pPr>
        <w:numPr>
          <w:ilvl w:val="0"/>
          <w:numId w:val="9"/>
        </w:numPr>
      </w:pPr>
      <w:r w:rsidRPr="00623A34">
        <w:t xml:space="preserve">W Menedżerze serwera wybierz </w:t>
      </w:r>
      <w:r w:rsidRPr="00623A34">
        <w:rPr>
          <w:b/>
          <w:bCs/>
        </w:rPr>
        <w:t>Dodaj role i funkcje</w:t>
      </w:r>
      <w:r w:rsidRPr="00623A34">
        <w:t>.</w:t>
      </w:r>
    </w:p>
    <w:p w14:paraId="2AFAA75F" w14:textId="77777777" w:rsidR="00623A34" w:rsidRPr="00623A34" w:rsidRDefault="00623A34" w:rsidP="00623A34">
      <w:pPr>
        <w:numPr>
          <w:ilvl w:val="0"/>
          <w:numId w:val="9"/>
        </w:numPr>
      </w:pPr>
      <w:r w:rsidRPr="00623A34">
        <w:t xml:space="preserve">Zainstaluj rolę </w:t>
      </w:r>
      <w:r w:rsidRPr="00623A34">
        <w:rPr>
          <w:b/>
          <w:bCs/>
        </w:rPr>
        <w:t>Serwer DHCP</w:t>
      </w:r>
      <w:r w:rsidRPr="00623A34">
        <w:t>.</w:t>
      </w:r>
    </w:p>
    <w:p w14:paraId="6CF3B788" w14:textId="77777777" w:rsidR="00623A34" w:rsidRPr="00623A34" w:rsidRDefault="00623A34" w:rsidP="00623A34">
      <w:pPr>
        <w:numPr>
          <w:ilvl w:val="0"/>
          <w:numId w:val="9"/>
        </w:numPr>
      </w:pPr>
      <w:r w:rsidRPr="00623A34">
        <w:t xml:space="preserve">Po instalacji kliknij flagę powiadomień i wybierz </w:t>
      </w:r>
      <w:r w:rsidRPr="00623A34">
        <w:rPr>
          <w:b/>
          <w:bCs/>
        </w:rPr>
        <w:t>Dokończ konfigurację DHCP</w:t>
      </w:r>
      <w:r w:rsidRPr="00623A34">
        <w:t xml:space="preserve"> (autoryzacja serwera w AD DS).</w:t>
      </w:r>
    </w:p>
    <w:p w14:paraId="5CD4DC4F" w14:textId="77777777" w:rsidR="00623A34" w:rsidRPr="00623A34" w:rsidRDefault="00623A34" w:rsidP="00623A34">
      <w:pPr>
        <w:ind w:left="432" w:firstLine="0"/>
        <w:rPr>
          <w:b/>
          <w:bCs/>
        </w:rPr>
      </w:pPr>
      <w:r w:rsidRPr="00623A34">
        <w:rPr>
          <w:b/>
          <w:bCs/>
        </w:rPr>
        <w:t>Krok 2: Konfiguracja zakresu (</w:t>
      </w:r>
      <w:proofErr w:type="spellStart"/>
      <w:r w:rsidRPr="00623A34">
        <w:rPr>
          <w:b/>
          <w:bCs/>
        </w:rPr>
        <w:t>Scope</w:t>
      </w:r>
      <w:proofErr w:type="spellEnd"/>
      <w:r w:rsidRPr="00623A34">
        <w:rPr>
          <w:b/>
          <w:bCs/>
        </w:rPr>
        <w:t>)</w:t>
      </w:r>
    </w:p>
    <w:p w14:paraId="6D149EEF" w14:textId="77777777" w:rsidR="00623A34" w:rsidRPr="00623A34" w:rsidRDefault="00623A34" w:rsidP="00623A34">
      <w:pPr>
        <w:numPr>
          <w:ilvl w:val="0"/>
          <w:numId w:val="10"/>
        </w:numPr>
      </w:pPr>
      <w:r w:rsidRPr="00623A34">
        <w:t xml:space="preserve">Otwórz konsolę </w:t>
      </w:r>
      <w:r w:rsidRPr="00623A34">
        <w:rPr>
          <w:b/>
          <w:bCs/>
        </w:rPr>
        <w:t>DHCP</w:t>
      </w:r>
      <w:r w:rsidRPr="00623A34">
        <w:t>.</w:t>
      </w:r>
    </w:p>
    <w:p w14:paraId="4B2227AA" w14:textId="77777777" w:rsidR="00623A34" w:rsidRPr="00623A34" w:rsidRDefault="00623A34" w:rsidP="00623A34">
      <w:pPr>
        <w:numPr>
          <w:ilvl w:val="0"/>
          <w:numId w:val="10"/>
        </w:numPr>
      </w:pPr>
      <w:r w:rsidRPr="00623A34">
        <w:t xml:space="preserve">Kliknij prawym przyciskiem na IPv4 -&gt; </w:t>
      </w:r>
      <w:r w:rsidRPr="00623A34">
        <w:rPr>
          <w:b/>
          <w:bCs/>
        </w:rPr>
        <w:t>Nowy zakres</w:t>
      </w:r>
      <w:r w:rsidRPr="00623A34">
        <w:t>.</w:t>
      </w:r>
    </w:p>
    <w:p w14:paraId="785893E0" w14:textId="77777777" w:rsidR="00623A34" w:rsidRPr="00623A34" w:rsidRDefault="00623A34" w:rsidP="00623A34">
      <w:pPr>
        <w:numPr>
          <w:ilvl w:val="0"/>
          <w:numId w:val="10"/>
        </w:numPr>
      </w:pPr>
      <w:r w:rsidRPr="00623A34">
        <w:t>W kreatorze podaj:</w:t>
      </w:r>
    </w:p>
    <w:p w14:paraId="792DE086" w14:textId="77777777" w:rsidR="00623A34" w:rsidRPr="00623A34" w:rsidRDefault="00623A34" w:rsidP="00623A34">
      <w:pPr>
        <w:numPr>
          <w:ilvl w:val="1"/>
          <w:numId w:val="10"/>
        </w:numPr>
      </w:pPr>
      <w:r w:rsidRPr="00623A34">
        <w:rPr>
          <w:b/>
          <w:bCs/>
        </w:rPr>
        <w:t>Nazwa:</w:t>
      </w:r>
      <w:r w:rsidRPr="00623A34">
        <w:t xml:space="preserve"> np. "</w:t>
      </w:r>
      <w:proofErr w:type="spellStart"/>
      <w:r w:rsidRPr="00623A34">
        <w:t>Zakres_LAN</w:t>
      </w:r>
      <w:proofErr w:type="spellEnd"/>
      <w:r w:rsidRPr="00623A34">
        <w:t>".</w:t>
      </w:r>
    </w:p>
    <w:p w14:paraId="700B6119" w14:textId="77777777" w:rsidR="00623A34" w:rsidRPr="00623A34" w:rsidRDefault="00623A34" w:rsidP="00623A34">
      <w:pPr>
        <w:numPr>
          <w:ilvl w:val="1"/>
          <w:numId w:val="10"/>
        </w:numPr>
      </w:pPr>
      <w:r w:rsidRPr="00623A34">
        <w:rPr>
          <w:b/>
          <w:bCs/>
        </w:rPr>
        <w:lastRenderedPageBreak/>
        <w:t>Pula adresów:</w:t>
      </w:r>
      <w:r w:rsidRPr="00623A34">
        <w:t xml:space="preserve"> np. od 192.168.10.100 do 192.168.10.200.</w:t>
      </w:r>
    </w:p>
    <w:p w14:paraId="7F98F5FD" w14:textId="77777777" w:rsidR="00623A34" w:rsidRPr="00623A34" w:rsidRDefault="00623A34" w:rsidP="00623A34">
      <w:pPr>
        <w:numPr>
          <w:ilvl w:val="0"/>
          <w:numId w:val="10"/>
        </w:numPr>
      </w:pPr>
      <w:r w:rsidRPr="00623A34">
        <w:t>W opcjach zakresu skonfiguruj:</w:t>
      </w:r>
    </w:p>
    <w:p w14:paraId="2A21D922" w14:textId="77777777" w:rsidR="00623A34" w:rsidRPr="00623A34" w:rsidRDefault="00623A34" w:rsidP="00623A34">
      <w:pPr>
        <w:numPr>
          <w:ilvl w:val="1"/>
          <w:numId w:val="10"/>
        </w:numPr>
      </w:pPr>
      <w:r w:rsidRPr="00623A34">
        <w:rPr>
          <w:b/>
          <w:bCs/>
        </w:rPr>
        <w:t>Brama domyślna:</w:t>
      </w:r>
      <w:r w:rsidRPr="00623A34">
        <w:t xml:space="preserve"> adres IP serwera (bramy NAT).</w:t>
      </w:r>
    </w:p>
    <w:p w14:paraId="6F93A851" w14:textId="77777777" w:rsidR="00623A34" w:rsidRPr="00623A34" w:rsidRDefault="00623A34" w:rsidP="00623A34">
      <w:pPr>
        <w:numPr>
          <w:ilvl w:val="1"/>
          <w:numId w:val="10"/>
        </w:numPr>
      </w:pPr>
      <w:r w:rsidRPr="00623A34">
        <w:rPr>
          <w:b/>
          <w:bCs/>
        </w:rPr>
        <w:t>Serwery DNS:</w:t>
      </w:r>
      <w:r w:rsidRPr="00623A34">
        <w:t xml:space="preserve"> adres IP Twojego kontrolera domeny.</w:t>
      </w:r>
    </w:p>
    <w:p w14:paraId="0EAD29C2" w14:textId="77777777" w:rsidR="00623A34" w:rsidRPr="00623A34" w:rsidRDefault="00623A34" w:rsidP="00623A34">
      <w:pPr>
        <w:numPr>
          <w:ilvl w:val="1"/>
          <w:numId w:val="10"/>
        </w:numPr>
      </w:pPr>
      <w:r w:rsidRPr="00623A34">
        <w:rPr>
          <w:b/>
          <w:bCs/>
        </w:rPr>
        <w:t>Nazwa domeny:</w:t>
      </w:r>
      <w:r w:rsidRPr="00623A34">
        <w:t xml:space="preserve"> Twoja nazwa domeny (np. </w:t>
      </w:r>
      <w:proofErr w:type="spellStart"/>
      <w:r w:rsidRPr="00623A34">
        <w:t>tech.local</w:t>
      </w:r>
      <w:proofErr w:type="spellEnd"/>
      <w:r w:rsidRPr="00623A34">
        <w:t>).</w:t>
      </w:r>
    </w:p>
    <w:p w14:paraId="2427B48C" w14:textId="77777777" w:rsidR="00623A34" w:rsidRPr="00623A34" w:rsidRDefault="00623A34" w:rsidP="00623A34">
      <w:pPr>
        <w:ind w:left="432" w:firstLine="0"/>
        <w:rPr>
          <w:b/>
          <w:bCs/>
        </w:rPr>
      </w:pPr>
      <w:r w:rsidRPr="00623A34">
        <w:rPr>
          <w:b/>
          <w:bCs/>
        </w:rPr>
        <w:t>Krok 3: Rezerwacja adresu (Opcjonalnie)</w:t>
      </w:r>
    </w:p>
    <w:p w14:paraId="224613C3" w14:textId="77777777" w:rsidR="00623A34" w:rsidRPr="00623A34" w:rsidRDefault="00623A34" w:rsidP="00623A34">
      <w:pPr>
        <w:numPr>
          <w:ilvl w:val="0"/>
          <w:numId w:val="11"/>
        </w:numPr>
      </w:pPr>
      <w:r w:rsidRPr="00623A34">
        <w:t xml:space="preserve">Zidentyfikuj adres MAC klienta (np. za pomocą </w:t>
      </w:r>
      <w:proofErr w:type="spellStart"/>
      <w:r w:rsidRPr="00623A34">
        <w:t>ipconfig</w:t>
      </w:r>
      <w:proofErr w:type="spellEnd"/>
      <w:r w:rsidRPr="00623A34">
        <w:t xml:space="preserve"> /</w:t>
      </w:r>
      <w:proofErr w:type="spellStart"/>
      <w:r w:rsidRPr="00623A34">
        <w:t>all</w:t>
      </w:r>
      <w:proofErr w:type="spellEnd"/>
      <w:r w:rsidRPr="00623A34">
        <w:t>).</w:t>
      </w:r>
    </w:p>
    <w:p w14:paraId="7570DC74" w14:textId="77777777" w:rsidR="00623A34" w:rsidRPr="00623A34" w:rsidRDefault="00623A34" w:rsidP="00623A34">
      <w:pPr>
        <w:numPr>
          <w:ilvl w:val="0"/>
          <w:numId w:val="11"/>
        </w:numPr>
      </w:pPr>
      <w:r w:rsidRPr="00623A34">
        <w:t xml:space="preserve">W konsoli DHCP przejdź do </w:t>
      </w:r>
      <w:r w:rsidRPr="00623A34">
        <w:rPr>
          <w:b/>
          <w:bCs/>
        </w:rPr>
        <w:t>Rezerwacje</w:t>
      </w:r>
      <w:r w:rsidRPr="00623A34">
        <w:t xml:space="preserve"> -&gt; </w:t>
      </w:r>
      <w:r w:rsidRPr="00623A34">
        <w:rPr>
          <w:b/>
          <w:bCs/>
        </w:rPr>
        <w:t>Nowa rezerwacja</w:t>
      </w:r>
      <w:r w:rsidRPr="00623A34">
        <w:t>.</w:t>
      </w:r>
    </w:p>
    <w:p w14:paraId="05C64C53" w14:textId="77777777" w:rsidR="00623A34" w:rsidRPr="00623A34" w:rsidRDefault="00623A34" w:rsidP="00623A34">
      <w:pPr>
        <w:numPr>
          <w:ilvl w:val="0"/>
          <w:numId w:val="11"/>
        </w:numPr>
      </w:pPr>
      <w:r w:rsidRPr="00623A34">
        <w:t>Wpisz adres IP, który ma być zawsze przypisany do tej konkretnej maszyny.</w:t>
      </w:r>
    </w:p>
    <w:p w14:paraId="236ABB22" w14:textId="77777777" w:rsidR="00623A34" w:rsidRPr="00623A34" w:rsidRDefault="00623A34" w:rsidP="00623A34">
      <w:pPr>
        <w:rPr>
          <w:b/>
          <w:bCs/>
        </w:rPr>
      </w:pPr>
      <w:r w:rsidRPr="00623A34">
        <w:rPr>
          <w:b/>
          <w:bCs/>
        </w:rPr>
        <w:t>4. Weryfikacja na kliencie</w:t>
      </w:r>
    </w:p>
    <w:p w14:paraId="5099DCEB" w14:textId="77777777" w:rsidR="00623A34" w:rsidRPr="00623A34" w:rsidRDefault="00623A34" w:rsidP="00623A34">
      <w:pPr>
        <w:numPr>
          <w:ilvl w:val="0"/>
          <w:numId w:val="12"/>
        </w:numPr>
      </w:pPr>
      <w:r w:rsidRPr="00623A34">
        <w:t xml:space="preserve">Na maszynie z Windows 11 zmień ustawienia sieciowe na </w:t>
      </w:r>
      <w:r w:rsidRPr="00623A34">
        <w:rPr>
          <w:b/>
          <w:bCs/>
        </w:rPr>
        <w:t>"Uzyskaj adres IP automatycznie"</w:t>
      </w:r>
      <w:r w:rsidRPr="00623A34">
        <w:t xml:space="preserve"> oraz </w:t>
      </w:r>
      <w:r w:rsidRPr="00623A34">
        <w:rPr>
          <w:b/>
          <w:bCs/>
        </w:rPr>
        <w:t>"Uzyskaj adres serwera DNS automatycznie"</w:t>
      </w:r>
      <w:r w:rsidRPr="00623A34">
        <w:t>.</w:t>
      </w:r>
    </w:p>
    <w:p w14:paraId="39BD0DD8" w14:textId="77777777" w:rsidR="00623A34" w:rsidRPr="00623A34" w:rsidRDefault="00623A34" w:rsidP="00623A34">
      <w:pPr>
        <w:numPr>
          <w:ilvl w:val="0"/>
          <w:numId w:val="12"/>
        </w:numPr>
      </w:pPr>
      <w:r w:rsidRPr="00623A34">
        <w:t>W wierszu poleceń wpisz:</w:t>
      </w:r>
    </w:p>
    <w:p w14:paraId="24C8F595" w14:textId="77777777" w:rsidR="00623A34" w:rsidRPr="00623A34" w:rsidRDefault="00623A34" w:rsidP="00623A34">
      <w:pPr>
        <w:numPr>
          <w:ilvl w:val="1"/>
          <w:numId w:val="12"/>
        </w:numPr>
      </w:pPr>
      <w:proofErr w:type="spellStart"/>
      <w:r w:rsidRPr="00623A34">
        <w:t>ipconfig</w:t>
      </w:r>
      <w:proofErr w:type="spellEnd"/>
      <w:r w:rsidRPr="00623A34">
        <w:t xml:space="preserve"> /</w:t>
      </w:r>
      <w:proofErr w:type="spellStart"/>
      <w:r w:rsidRPr="00623A34">
        <w:t>release</w:t>
      </w:r>
      <w:proofErr w:type="spellEnd"/>
    </w:p>
    <w:p w14:paraId="4C820E00" w14:textId="77777777" w:rsidR="00623A34" w:rsidRPr="00623A34" w:rsidRDefault="00623A34" w:rsidP="00623A34">
      <w:pPr>
        <w:numPr>
          <w:ilvl w:val="1"/>
          <w:numId w:val="12"/>
        </w:numPr>
      </w:pPr>
      <w:proofErr w:type="spellStart"/>
      <w:r w:rsidRPr="00623A34">
        <w:t>ipconfig</w:t>
      </w:r>
      <w:proofErr w:type="spellEnd"/>
      <w:r w:rsidRPr="00623A34">
        <w:t xml:space="preserve"> /</w:t>
      </w:r>
      <w:proofErr w:type="spellStart"/>
      <w:r w:rsidRPr="00623A34">
        <w:t>renew</w:t>
      </w:r>
      <w:proofErr w:type="spellEnd"/>
    </w:p>
    <w:p w14:paraId="345FEAAC" w14:textId="77777777" w:rsidR="00623A34" w:rsidRPr="00623A34" w:rsidRDefault="00623A34" w:rsidP="00623A34">
      <w:pPr>
        <w:numPr>
          <w:ilvl w:val="0"/>
          <w:numId w:val="12"/>
        </w:numPr>
      </w:pPr>
      <w:r w:rsidRPr="00623A34">
        <w:t>Sprawdź, czy klient otrzymał adres z Twojej puli i czy serwer DNS został ustawiony poprawnie.</w:t>
      </w:r>
    </w:p>
    <w:p w14:paraId="5EBA85B3" w14:textId="77777777" w:rsidR="00623A34" w:rsidRPr="00623A34" w:rsidRDefault="00623A34" w:rsidP="00623A34">
      <w:pPr>
        <w:rPr>
          <w:b/>
          <w:bCs/>
        </w:rPr>
      </w:pPr>
      <w:r w:rsidRPr="00623A34">
        <w:rPr>
          <w:b/>
          <w:bCs/>
        </w:rPr>
        <w:t>5. Sprawozdanie</w:t>
      </w:r>
    </w:p>
    <w:p w14:paraId="34A80D3A" w14:textId="77777777" w:rsidR="00623A34" w:rsidRPr="00623A34" w:rsidRDefault="00623A34" w:rsidP="00623A34">
      <w:r w:rsidRPr="00623A34">
        <w:t>Sprawozdanie musi zawierać:</w:t>
      </w:r>
    </w:p>
    <w:p w14:paraId="2E1044CF" w14:textId="77777777" w:rsidR="00623A34" w:rsidRPr="00623A34" w:rsidRDefault="00623A34" w:rsidP="00623A34">
      <w:pPr>
        <w:numPr>
          <w:ilvl w:val="0"/>
          <w:numId w:val="13"/>
        </w:numPr>
      </w:pPr>
      <w:r w:rsidRPr="00623A34">
        <w:t>Zrzut ekranu z konsoli DHCP pokazujący aktywny "Zakres" (</w:t>
      </w:r>
      <w:proofErr w:type="spellStart"/>
      <w:r w:rsidRPr="00623A34">
        <w:t>Scope</w:t>
      </w:r>
      <w:proofErr w:type="spellEnd"/>
      <w:r w:rsidRPr="00623A34">
        <w:t>) oraz "Dzierżawy adresów" (</w:t>
      </w:r>
      <w:proofErr w:type="spellStart"/>
      <w:r w:rsidRPr="00623A34">
        <w:t>Address</w:t>
      </w:r>
      <w:proofErr w:type="spellEnd"/>
      <w:r w:rsidRPr="00623A34">
        <w:t xml:space="preserve"> </w:t>
      </w:r>
      <w:proofErr w:type="spellStart"/>
      <w:r w:rsidRPr="00623A34">
        <w:t>Leases</w:t>
      </w:r>
      <w:proofErr w:type="spellEnd"/>
      <w:r w:rsidRPr="00623A34">
        <w:t>).</w:t>
      </w:r>
    </w:p>
    <w:p w14:paraId="412C91C4" w14:textId="77777777" w:rsidR="00623A34" w:rsidRPr="00623A34" w:rsidRDefault="00623A34" w:rsidP="00623A34">
      <w:pPr>
        <w:numPr>
          <w:ilvl w:val="0"/>
          <w:numId w:val="13"/>
        </w:numPr>
      </w:pPr>
      <w:r w:rsidRPr="00623A34">
        <w:t xml:space="preserve">Zrzut ekranu z komputera klienta pokazujący wynik </w:t>
      </w:r>
      <w:proofErr w:type="spellStart"/>
      <w:r w:rsidRPr="00623A34">
        <w:t>ipconfig</w:t>
      </w:r>
      <w:proofErr w:type="spellEnd"/>
      <w:r w:rsidRPr="00623A34">
        <w:t xml:space="preserve"> /</w:t>
      </w:r>
      <w:proofErr w:type="spellStart"/>
      <w:r w:rsidRPr="00623A34">
        <w:t>all</w:t>
      </w:r>
      <w:proofErr w:type="spellEnd"/>
      <w:r w:rsidRPr="00623A34">
        <w:t xml:space="preserve"> (widoczny adres serwera DHCP i uzyskany adres IP).</w:t>
      </w:r>
    </w:p>
    <w:p w14:paraId="65E0DA80" w14:textId="77777777" w:rsidR="00623A34" w:rsidRPr="00623A34" w:rsidRDefault="00623A34" w:rsidP="00623A34">
      <w:pPr>
        <w:numPr>
          <w:ilvl w:val="0"/>
          <w:numId w:val="13"/>
        </w:numPr>
      </w:pPr>
      <w:r w:rsidRPr="00623A34">
        <w:lastRenderedPageBreak/>
        <w:t>Wnioski: Wyjaśnij, dlaczego serwer DHCP musi być autoryzowany w usłudze Active Directory (rola bezpieczeństwa).</w:t>
      </w:r>
    </w:p>
    <w:p w14:paraId="164457A7" w14:textId="77777777" w:rsidR="00D126E5" w:rsidRDefault="00D126E5"/>
    <w:sectPr w:rsidR="00D126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A1BE1"/>
    <w:multiLevelType w:val="multilevel"/>
    <w:tmpl w:val="5B8C8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82775B"/>
    <w:multiLevelType w:val="multilevel"/>
    <w:tmpl w:val="727437A2"/>
    <w:lvl w:ilvl="0">
      <w:start w:val="1"/>
      <w:numFmt w:val="decimal"/>
      <w:lvlText w:val="%1"/>
      <w:lvlJc w:val="left"/>
      <w:pPr>
        <w:ind w:left="432" w:hanging="432"/>
      </w:pPr>
      <w:rPr>
        <w:sz w:val="28"/>
        <w:szCs w:val="28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2AF82BD3"/>
    <w:multiLevelType w:val="hybridMultilevel"/>
    <w:tmpl w:val="016C0C82"/>
    <w:lvl w:ilvl="0" w:tplc="1AC68A90">
      <w:start w:val="1"/>
      <w:numFmt w:val="decimal"/>
      <w:lvlText w:val="%1."/>
      <w:lvlJc w:val="left"/>
      <w:pPr>
        <w:ind w:left="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BD4156E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D50D264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C5EDE74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04E6322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2624CC2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2B84190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B0FBFA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2BA97AE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60F2123"/>
    <w:multiLevelType w:val="multilevel"/>
    <w:tmpl w:val="01F8FB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7310EAB"/>
    <w:multiLevelType w:val="multilevel"/>
    <w:tmpl w:val="E6FC0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B7121D"/>
    <w:multiLevelType w:val="multilevel"/>
    <w:tmpl w:val="19B0DD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755409F"/>
    <w:multiLevelType w:val="multilevel"/>
    <w:tmpl w:val="9DF89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4DD3539A"/>
    <w:multiLevelType w:val="multilevel"/>
    <w:tmpl w:val="DF266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C0272B5"/>
    <w:multiLevelType w:val="multilevel"/>
    <w:tmpl w:val="E52C568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6421030B"/>
    <w:multiLevelType w:val="multilevel"/>
    <w:tmpl w:val="B7163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1ED587C"/>
    <w:multiLevelType w:val="multilevel"/>
    <w:tmpl w:val="CC8CD6BA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11" w15:restartNumberingAfterBreak="0">
    <w:nsid w:val="7E765740"/>
    <w:multiLevelType w:val="multilevel"/>
    <w:tmpl w:val="D1ECCB1A"/>
    <w:lvl w:ilvl="0">
      <w:start w:val="1"/>
      <w:numFmt w:val="decimal"/>
      <w:pStyle w:val="Nagwek1"/>
      <w:lvlText w:val="%1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</w:lvl>
  </w:abstractNum>
  <w:num w:numId="1" w16cid:durableId="463162225">
    <w:abstractNumId w:val="11"/>
  </w:num>
  <w:num w:numId="2" w16cid:durableId="1043363481">
    <w:abstractNumId w:val="1"/>
  </w:num>
  <w:num w:numId="3" w16cid:durableId="384185308">
    <w:abstractNumId w:val="8"/>
  </w:num>
  <w:num w:numId="4" w16cid:durableId="619334910">
    <w:abstractNumId w:val="10"/>
  </w:num>
  <w:num w:numId="5" w16cid:durableId="1762532561">
    <w:abstractNumId w:val="2"/>
  </w:num>
  <w:num w:numId="6" w16cid:durableId="797914092">
    <w:abstractNumId w:val="6"/>
  </w:num>
  <w:num w:numId="7" w16cid:durableId="264728595">
    <w:abstractNumId w:val="1"/>
  </w:num>
  <w:num w:numId="8" w16cid:durableId="932469543">
    <w:abstractNumId w:val="0"/>
  </w:num>
  <w:num w:numId="9" w16cid:durableId="1519928366">
    <w:abstractNumId w:val="3"/>
  </w:num>
  <w:num w:numId="10" w16cid:durableId="1563828988">
    <w:abstractNumId w:val="7"/>
  </w:num>
  <w:num w:numId="11" w16cid:durableId="1521046408">
    <w:abstractNumId w:val="9"/>
  </w:num>
  <w:num w:numId="12" w16cid:durableId="292055024">
    <w:abstractNumId w:val="5"/>
  </w:num>
  <w:num w:numId="13" w16cid:durableId="16589244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A34"/>
    <w:rsid w:val="000E60F6"/>
    <w:rsid w:val="001E4417"/>
    <w:rsid w:val="00297D42"/>
    <w:rsid w:val="002A4760"/>
    <w:rsid w:val="003C5C41"/>
    <w:rsid w:val="00434B40"/>
    <w:rsid w:val="004375A1"/>
    <w:rsid w:val="00497B08"/>
    <w:rsid w:val="004A6C17"/>
    <w:rsid w:val="004F706B"/>
    <w:rsid w:val="00504544"/>
    <w:rsid w:val="00623A34"/>
    <w:rsid w:val="0070301C"/>
    <w:rsid w:val="007626FA"/>
    <w:rsid w:val="007D78B0"/>
    <w:rsid w:val="00863CD9"/>
    <w:rsid w:val="008E2FE2"/>
    <w:rsid w:val="00A000BC"/>
    <w:rsid w:val="00A70516"/>
    <w:rsid w:val="00A912E4"/>
    <w:rsid w:val="00B83DBA"/>
    <w:rsid w:val="00C0059B"/>
    <w:rsid w:val="00C40FE2"/>
    <w:rsid w:val="00CD3599"/>
    <w:rsid w:val="00CF289D"/>
    <w:rsid w:val="00D126E5"/>
    <w:rsid w:val="00DA3CFB"/>
    <w:rsid w:val="00DD7E0A"/>
    <w:rsid w:val="00E93EE3"/>
    <w:rsid w:val="00F43A58"/>
    <w:rsid w:val="00F84CD4"/>
    <w:rsid w:val="00FB4852"/>
    <w:rsid w:val="00FB5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D01FC"/>
  <w15:chartTrackingRefBased/>
  <w15:docId w15:val="{1F157A83-9CB0-48E9-847D-2F1EF74D0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2"/>
        <w:lang w:val="pl-PL" w:eastAsia="en-US" w:bidi="ar-SA"/>
      </w:rPr>
    </w:rPrDefault>
    <w:pPrDefault>
      <w:pPr>
        <w:spacing w:before="240" w:after="240" w:line="360" w:lineRule="auto"/>
        <w:ind w:left="709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4F706B"/>
    <w:pPr>
      <w:keepNext/>
      <w:keepLines/>
      <w:numPr>
        <w:numId w:val="1"/>
      </w:numPr>
      <w:pBdr>
        <w:bottom w:val="single" w:sz="4" w:space="1" w:color="595959" w:themeColor="text1" w:themeTint="A6"/>
      </w:pBdr>
      <w:tabs>
        <w:tab w:val="clear" w:pos="0"/>
      </w:tabs>
      <w:spacing w:before="360" w:after="160" w:line="259" w:lineRule="auto"/>
      <w:outlineLvl w:val="0"/>
    </w:pPr>
    <w:rPr>
      <w:rFonts w:eastAsiaTheme="majorEastAsia" w:cstheme="minorHAnsi"/>
      <w:b/>
      <w:bCs/>
      <w:smallCaps/>
      <w:color w:val="000000" w:themeColor="text1"/>
      <w:sz w:val="28"/>
      <w:szCs w:val="36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2A4760"/>
    <w:pPr>
      <w:keepNext/>
      <w:keepLines/>
      <w:spacing w:before="160" w:after="80" w:line="259" w:lineRule="auto"/>
      <w:ind w:left="0" w:firstLine="0"/>
      <w:outlineLvl w:val="1"/>
    </w:pPr>
    <w:rPr>
      <w:rFonts w:eastAsiaTheme="majorEastAsia" w:cstheme="majorBidi"/>
      <w:color w:val="000000" w:themeColor="text1"/>
      <w:sz w:val="28"/>
      <w:szCs w:val="32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FB548A"/>
    <w:pPr>
      <w:keepNext/>
      <w:keepLines/>
      <w:numPr>
        <w:ilvl w:val="2"/>
        <w:numId w:val="7"/>
      </w:numPr>
      <w:suppressAutoHyphens/>
      <w:spacing w:before="40" w:after="0" w:line="276" w:lineRule="auto"/>
      <w:outlineLvl w:val="2"/>
    </w:pPr>
    <w:rPr>
      <w:rFonts w:eastAsiaTheme="majorEastAsia" w:cstheme="majorBidi"/>
      <w:color w:val="000000" w:themeColor="text1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3A3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3A3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23A3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23A3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23A34"/>
    <w:pPr>
      <w:keepNext/>
      <w:keepLines/>
      <w:spacing w:before="0"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23A34"/>
    <w:pPr>
      <w:keepNext/>
      <w:keepLines/>
      <w:spacing w:before="0"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F706B"/>
    <w:rPr>
      <w:rFonts w:eastAsiaTheme="majorEastAsia" w:cstheme="minorHAnsi"/>
      <w:b/>
      <w:bCs/>
      <w:smallCaps/>
      <w:color w:val="000000" w:themeColor="text1"/>
      <w:sz w:val="28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rsid w:val="002A4760"/>
    <w:rPr>
      <w:rFonts w:eastAsiaTheme="majorEastAsia" w:cstheme="majorBidi"/>
      <w:color w:val="000000" w:themeColor="text1"/>
      <w:sz w:val="28"/>
      <w:szCs w:val="32"/>
    </w:rPr>
  </w:style>
  <w:style w:type="paragraph" w:styleId="Tytu">
    <w:name w:val="Title"/>
    <w:basedOn w:val="Normalny"/>
    <w:next w:val="Normalny"/>
    <w:link w:val="TytuZnak"/>
    <w:uiPriority w:val="10"/>
    <w:qFormat/>
    <w:rsid w:val="004A6C17"/>
    <w:pPr>
      <w:suppressAutoHyphens/>
      <w:spacing w:before="0" w:after="0" w:line="240" w:lineRule="auto"/>
      <w:ind w:left="0" w:firstLine="0"/>
      <w:contextualSpacing/>
    </w:pPr>
    <w:rPr>
      <w:rFonts w:eastAsiaTheme="majorEastAsia" w:cstheme="majorBidi"/>
      <w:color w:val="000000" w:themeColor="text1"/>
      <w:sz w:val="56"/>
      <w:szCs w:val="56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qFormat/>
    <w:rsid w:val="004A6C17"/>
    <w:rPr>
      <w:rFonts w:eastAsiaTheme="majorEastAsia" w:cstheme="majorBidi"/>
      <w:color w:val="000000" w:themeColor="text1"/>
      <w:sz w:val="56"/>
      <w:szCs w:val="5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FB548A"/>
    <w:rPr>
      <w:rFonts w:eastAsiaTheme="majorEastAsia" w:cstheme="majorBidi"/>
      <w:color w:val="000000" w:themeColor="text1"/>
      <w:szCs w:val="24"/>
    </w:rPr>
  </w:style>
  <w:style w:type="paragraph" w:customStyle="1" w:styleId="Default">
    <w:name w:val="Default"/>
    <w:autoRedefine/>
    <w:qFormat/>
    <w:rsid w:val="004A6C17"/>
    <w:pPr>
      <w:suppressAutoHyphens/>
      <w:spacing w:before="0" w:after="0" w:line="240" w:lineRule="auto"/>
      <w:ind w:left="0" w:firstLine="0"/>
    </w:pPr>
    <w:rPr>
      <w:rFonts w:eastAsia="Calibri" w:cs="Calibri"/>
      <w:color w:val="000000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3A3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3A3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23A3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23A3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23A3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23A34"/>
    <w:rPr>
      <w:rFonts w:asciiTheme="minorHAnsi" w:eastAsiaTheme="majorEastAsia" w:hAnsiTheme="minorHAnsi" w:cstheme="majorBidi"/>
      <w:color w:val="272727" w:themeColor="text1" w:themeTint="D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23A34"/>
    <w:pPr>
      <w:numPr>
        <w:ilvl w:val="1"/>
      </w:numPr>
      <w:spacing w:after="160"/>
      <w:ind w:left="709" w:hanging="357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23A3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23A3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23A3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23A3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23A3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23A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23A3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23A3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316</Words>
  <Characters>1899</Characters>
  <Application>Microsoft Office Word</Application>
  <DocSecurity>0</DocSecurity>
  <Lines>15</Lines>
  <Paragraphs>4</Paragraphs>
  <ScaleCrop>false</ScaleCrop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Jędrzej Bajer</dc:creator>
  <cp:keywords/>
  <dc:description/>
  <cp:lastModifiedBy>Jędrzej Bajer</cp:lastModifiedBy>
  <cp:revision>1</cp:revision>
  <dcterms:created xsi:type="dcterms:W3CDTF">2026-06-05T10:46:00Z</dcterms:created>
  <dcterms:modified xsi:type="dcterms:W3CDTF">2026-06-05T10:47:00Z</dcterms:modified>
</cp:coreProperties>
</file>